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08B2" w14:textId="74D7A84E" w:rsidR="00F96356" w:rsidRPr="005C7B3A" w:rsidRDefault="00CB1CF1" w:rsidP="005C7B3A">
      <w:pPr>
        <w:spacing w:line="240" w:lineRule="auto"/>
        <w:ind w:left="360"/>
        <w:jc w:val="center"/>
        <w:rPr>
          <w:b/>
          <w:color w:val="363636"/>
          <w:highlight w:val="white"/>
          <w:lang w:val="es-419"/>
        </w:rPr>
      </w:pPr>
      <w:r>
        <w:rPr>
          <w:b/>
          <w:highlight w:val="white"/>
          <w:lang w:val="es-419"/>
        </w:rPr>
        <w:t xml:space="preserve"> </w:t>
      </w:r>
      <w:r w:rsidR="000F008B" w:rsidRPr="005C7B3A">
        <w:rPr>
          <w:b/>
          <w:highlight w:val="white"/>
          <w:lang w:val="es-419"/>
        </w:rPr>
        <w:t>Término de</w:t>
      </w:r>
      <w:r w:rsidR="000F008B" w:rsidRPr="005C7B3A">
        <w:rPr>
          <w:b/>
          <w:color w:val="363636"/>
          <w:highlight w:val="white"/>
          <w:lang w:val="es-419"/>
        </w:rPr>
        <w:t xml:space="preserve"> </w:t>
      </w:r>
      <w:r w:rsidR="000F008B" w:rsidRPr="005C7B3A">
        <w:rPr>
          <w:b/>
          <w:highlight w:val="white"/>
          <w:lang w:val="es-419"/>
        </w:rPr>
        <w:t>Referencia</w:t>
      </w:r>
      <w:r w:rsidR="005C760A" w:rsidRPr="005C7B3A">
        <w:rPr>
          <w:b/>
          <w:highlight w:val="white"/>
          <w:lang w:val="es-419"/>
        </w:rPr>
        <w:t xml:space="preserve"> </w:t>
      </w:r>
    </w:p>
    <w:p w14:paraId="60215C85" w14:textId="1D92F0DB" w:rsidR="00F96356" w:rsidRPr="005C7B3A" w:rsidRDefault="000F008B" w:rsidP="005C7B3A">
      <w:pPr>
        <w:spacing w:line="240" w:lineRule="auto"/>
        <w:ind w:left="360"/>
        <w:jc w:val="center"/>
        <w:rPr>
          <w:b/>
          <w:lang w:val="es-419"/>
        </w:rPr>
      </w:pPr>
      <w:r w:rsidRPr="005C7B3A">
        <w:rPr>
          <w:b/>
          <w:highlight w:val="white"/>
          <w:lang w:val="es-419"/>
        </w:rPr>
        <w:t xml:space="preserve">Contratación de </w:t>
      </w:r>
      <w:r w:rsidR="00311CFD" w:rsidRPr="005C7B3A">
        <w:rPr>
          <w:b/>
          <w:lang w:val="es-419"/>
        </w:rPr>
        <w:t>Oficial de Fortalecimiento de Seguridad y Justicia</w:t>
      </w:r>
    </w:p>
    <w:p w14:paraId="2A275421" w14:textId="2C1E20B9" w:rsidR="00D77770" w:rsidRPr="005C7B3A" w:rsidRDefault="00D77770" w:rsidP="005C7B3A">
      <w:pPr>
        <w:spacing w:line="240" w:lineRule="auto"/>
        <w:ind w:left="360"/>
        <w:jc w:val="center"/>
        <w:rPr>
          <w:b/>
          <w:bCs/>
          <w:iCs/>
          <w:lang w:val="es-419"/>
        </w:rPr>
      </w:pPr>
      <w:r w:rsidRPr="005C7B3A">
        <w:rPr>
          <w:b/>
          <w:bCs/>
          <w:lang w:val="es-419"/>
        </w:rPr>
        <w:t>Pro</w:t>
      </w:r>
      <w:r w:rsidR="00311CFD" w:rsidRPr="005C7B3A">
        <w:rPr>
          <w:b/>
          <w:bCs/>
          <w:lang w:val="es-419"/>
        </w:rPr>
        <w:t>yecto</w:t>
      </w:r>
      <w:r w:rsidRPr="005C7B3A">
        <w:rPr>
          <w:b/>
          <w:bCs/>
          <w:lang w:val="es-419"/>
        </w:rPr>
        <w:t xml:space="preserve"> </w:t>
      </w:r>
      <w:r w:rsidR="00311CFD" w:rsidRPr="005C7B3A">
        <w:rPr>
          <w:b/>
          <w:bCs/>
          <w:iCs/>
          <w:lang w:val="es-419"/>
        </w:rPr>
        <w:t>“Justicia, Seguridad y Rehabilitación Social para el Fortalecimiento Institucional en el Ecuador</w:t>
      </w:r>
      <w:r w:rsidRPr="005C7B3A">
        <w:rPr>
          <w:b/>
          <w:bCs/>
          <w:iCs/>
          <w:lang w:val="es-419"/>
        </w:rPr>
        <w:t>”</w:t>
      </w:r>
    </w:p>
    <w:p w14:paraId="2B4DAE07" w14:textId="77777777" w:rsidR="00D77770" w:rsidRPr="005C7B3A" w:rsidRDefault="00D77770" w:rsidP="005C7B3A">
      <w:pPr>
        <w:spacing w:line="240" w:lineRule="auto"/>
        <w:ind w:left="360"/>
        <w:jc w:val="both"/>
        <w:rPr>
          <w:b/>
          <w:highlight w:val="white"/>
          <w:lang w:val="es-419"/>
        </w:rPr>
      </w:pPr>
    </w:p>
    <w:p w14:paraId="5DE52A61" w14:textId="77777777" w:rsidR="00D262AE" w:rsidRPr="005C7B3A" w:rsidRDefault="00D262AE" w:rsidP="005C7B3A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FF0000"/>
          <w:lang w:val="es-419"/>
        </w:rPr>
      </w:pPr>
      <w:r w:rsidRPr="005C7B3A">
        <w:rPr>
          <w:b/>
          <w:lang w:val="es-419"/>
        </w:rPr>
        <w:t xml:space="preserve">Antecedentes </w:t>
      </w:r>
    </w:p>
    <w:p w14:paraId="6F77B9F9" w14:textId="3D0425F2" w:rsidR="00AE31E2" w:rsidRDefault="00AE31E2" w:rsidP="005C7B3A">
      <w:pPr>
        <w:jc w:val="both"/>
        <w:rPr>
          <w:lang w:val="es-419"/>
        </w:rPr>
      </w:pPr>
    </w:p>
    <w:p w14:paraId="6330951F" w14:textId="2B80594B" w:rsidR="00ED7701" w:rsidRDefault="00ED7701" w:rsidP="005C7B3A">
      <w:pPr>
        <w:jc w:val="both"/>
        <w:rPr>
          <w:lang w:val="es-419"/>
        </w:rPr>
      </w:pPr>
      <w:r>
        <w:rPr>
          <w:lang w:val="es-419"/>
        </w:rPr>
        <w:t xml:space="preserve">Desde 1 de septiembre de 2024 se ejecuta el proyecto </w:t>
      </w:r>
      <w:r w:rsidRPr="005C7B3A">
        <w:rPr>
          <w:lang w:val="es-419"/>
        </w:rPr>
        <w:t>“</w:t>
      </w:r>
      <w:r w:rsidRPr="005C7B3A">
        <w:t xml:space="preserve">Fortalecimiento Institucional del Sistema de Seguridad y Justicia del Ecuador” </w:t>
      </w:r>
      <w:r>
        <w:t>–</w:t>
      </w:r>
      <w:r w:rsidRPr="005C7B3A">
        <w:t xml:space="preserve"> ITAJUS</w:t>
      </w:r>
      <w:r>
        <w:t xml:space="preserve">, el cual se enfoca en proporcionar asistencia técnica a las instituciones nacionales que están en el sistema de justicia, seguridad y penitenciario. </w:t>
      </w:r>
    </w:p>
    <w:p w14:paraId="74B9481D" w14:textId="77777777" w:rsidR="00ED7701" w:rsidRPr="005C7B3A" w:rsidRDefault="00ED7701" w:rsidP="005C7B3A">
      <w:pPr>
        <w:jc w:val="both"/>
        <w:rPr>
          <w:lang w:val="es-419"/>
        </w:rPr>
      </w:pPr>
    </w:p>
    <w:p w14:paraId="608D157E" w14:textId="5D7B517B" w:rsidR="00AE31E2" w:rsidRPr="005C7B3A" w:rsidRDefault="00AE31E2" w:rsidP="005C7B3A">
      <w:pPr>
        <w:jc w:val="both"/>
        <w:rPr>
          <w:highlight w:val="white"/>
          <w:lang w:val="es-419"/>
        </w:rPr>
      </w:pPr>
      <w:r w:rsidRPr="005C7B3A">
        <w:rPr>
          <w:lang w:val="es-419"/>
        </w:rPr>
        <w:t>Por lo tanto, con objetivo de mantener y profundizar la actuación conjunta para las mejor</w:t>
      </w:r>
      <w:r w:rsidR="00ED7701">
        <w:rPr>
          <w:lang w:val="es-419"/>
        </w:rPr>
        <w:t xml:space="preserve">as </w:t>
      </w:r>
      <w:r w:rsidRPr="005C7B3A">
        <w:rPr>
          <w:lang w:val="es-419"/>
        </w:rPr>
        <w:t>en el sistema de Seguridad y Justicia de Ecuador, el presente proyecto,</w:t>
      </w:r>
      <w:r w:rsidR="00790F57">
        <w:rPr>
          <w:lang w:val="es-419"/>
        </w:rPr>
        <w:t xml:space="preserve"> se presenta como una acción de cooperación </w:t>
      </w:r>
      <w:r w:rsidRPr="005C7B3A">
        <w:rPr>
          <w:lang w:val="es-419"/>
        </w:rPr>
        <w:t xml:space="preserve">en respuesta a una solicitud expresa del Gobierno del Ecuador. El proyecto tendrá una duración de </w:t>
      </w:r>
      <w:r w:rsidR="00311CFD" w:rsidRPr="005C7B3A">
        <w:rPr>
          <w:lang w:val="es-419"/>
        </w:rPr>
        <w:t>24</w:t>
      </w:r>
      <w:r w:rsidRPr="005C7B3A">
        <w:rPr>
          <w:lang w:val="es-419"/>
        </w:rPr>
        <w:t xml:space="preserve"> meses</w:t>
      </w:r>
      <w:r w:rsidR="00311CFD" w:rsidRPr="005C7B3A">
        <w:rPr>
          <w:lang w:val="es-419"/>
        </w:rPr>
        <w:t xml:space="preserve">. </w:t>
      </w:r>
    </w:p>
    <w:p w14:paraId="7DA723B7" w14:textId="77777777" w:rsidR="005C760A" w:rsidRPr="005C7B3A" w:rsidRDefault="005C760A" w:rsidP="005C7B3A">
      <w:pPr>
        <w:pStyle w:val="Prrafodelista"/>
        <w:spacing w:line="240" w:lineRule="auto"/>
        <w:ind w:left="360"/>
        <w:jc w:val="both"/>
        <w:rPr>
          <w:b/>
          <w:lang w:val="es-419"/>
        </w:rPr>
      </w:pPr>
    </w:p>
    <w:p w14:paraId="0312B01C" w14:textId="2FB85E30" w:rsidR="00F96356" w:rsidRPr="005C7B3A" w:rsidRDefault="000F008B" w:rsidP="005C7B3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419"/>
        </w:rPr>
      </w:pPr>
      <w:r w:rsidRPr="005C7B3A">
        <w:rPr>
          <w:b/>
          <w:lang w:val="es-419"/>
        </w:rPr>
        <w:t>Objeto</w:t>
      </w:r>
    </w:p>
    <w:p w14:paraId="7EFAD0B3" w14:textId="77777777" w:rsidR="00F96356" w:rsidRPr="005C7B3A" w:rsidRDefault="00F96356" w:rsidP="005C7B3A">
      <w:pPr>
        <w:spacing w:line="240" w:lineRule="auto"/>
        <w:jc w:val="both"/>
        <w:rPr>
          <w:lang w:val="es-419"/>
        </w:rPr>
      </w:pPr>
    </w:p>
    <w:p w14:paraId="77255B83" w14:textId="4FD5B145" w:rsidR="00F96356" w:rsidRPr="005C7B3A" w:rsidRDefault="000F008B" w:rsidP="005C7B3A">
      <w:pPr>
        <w:spacing w:line="240" w:lineRule="auto"/>
        <w:jc w:val="both"/>
        <w:rPr>
          <w:highlight w:val="white"/>
          <w:lang w:val="es-419"/>
        </w:rPr>
      </w:pPr>
      <w:r w:rsidRPr="005C7B3A">
        <w:rPr>
          <w:highlight w:val="white"/>
          <w:lang w:val="es-419"/>
        </w:rPr>
        <w:t>El objeto de este Término de Referencia es la contratación de un</w:t>
      </w:r>
      <w:r w:rsidR="002819ED" w:rsidRPr="005C7B3A">
        <w:rPr>
          <w:highlight w:val="white"/>
          <w:lang w:val="es-419"/>
        </w:rPr>
        <w:t>/a</w:t>
      </w:r>
      <w:r w:rsidRPr="005C7B3A">
        <w:rPr>
          <w:highlight w:val="white"/>
          <w:lang w:val="es-419"/>
        </w:rPr>
        <w:t xml:space="preserve"> </w:t>
      </w:r>
      <w:r w:rsidR="00311CFD" w:rsidRPr="005C7B3A">
        <w:rPr>
          <w:b/>
          <w:lang w:val="es-419"/>
        </w:rPr>
        <w:t>Oficial de Fortalecimiento de Seguridad y Justicia</w:t>
      </w:r>
      <w:r w:rsidR="00980196" w:rsidRPr="005C7B3A">
        <w:rPr>
          <w:b/>
          <w:lang w:val="es-419"/>
        </w:rPr>
        <w:t xml:space="preserve"> </w:t>
      </w:r>
      <w:r w:rsidRPr="005C7B3A">
        <w:rPr>
          <w:highlight w:val="white"/>
          <w:lang w:val="es-419"/>
        </w:rPr>
        <w:t>responsable</w:t>
      </w:r>
      <w:r w:rsidR="00384DB2" w:rsidRPr="005C7B3A">
        <w:rPr>
          <w:highlight w:val="white"/>
          <w:lang w:val="es-419"/>
        </w:rPr>
        <w:t xml:space="preserve"> por asesorar operativamente todas las actividades de fortalecimiento institucional del proyecto</w:t>
      </w:r>
      <w:r w:rsidR="00790F57">
        <w:rPr>
          <w:lang w:val="es-419"/>
        </w:rPr>
        <w:t xml:space="preserve"> en el área de justicia y seguridad, enfocado a instituciones nacionales y bajo lo que se establecen los </w:t>
      </w:r>
      <w:r w:rsidRPr="005C7B3A">
        <w:rPr>
          <w:lang w:val="es-419"/>
        </w:rPr>
        <w:t xml:space="preserve">lineamientos, políticas y reglamentos </w:t>
      </w:r>
      <w:r w:rsidR="00790F57">
        <w:rPr>
          <w:lang w:val="es-419"/>
        </w:rPr>
        <w:t xml:space="preserve">ecuatorianos. </w:t>
      </w:r>
    </w:p>
    <w:p w14:paraId="01274AEE" w14:textId="77777777" w:rsidR="005C760A" w:rsidRPr="005C7B3A" w:rsidRDefault="005C760A" w:rsidP="005C7B3A">
      <w:pPr>
        <w:spacing w:line="240" w:lineRule="auto"/>
        <w:jc w:val="both"/>
        <w:rPr>
          <w:lang w:val="es-419"/>
        </w:rPr>
      </w:pPr>
    </w:p>
    <w:p w14:paraId="5197C2B4" w14:textId="2682C0B3" w:rsidR="00F96356" w:rsidRPr="005C7B3A" w:rsidRDefault="000F008B" w:rsidP="005C7B3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419"/>
        </w:rPr>
      </w:pPr>
      <w:r w:rsidRPr="005C7B3A">
        <w:rPr>
          <w:b/>
          <w:lang w:val="es-419"/>
        </w:rPr>
        <w:t>Descripción de las funciones</w:t>
      </w:r>
    </w:p>
    <w:p w14:paraId="46154523" w14:textId="77777777" w:rsidR="00F96356" w:rsidRPr="005C7B3A" w:rsidRDefault="00F96356" w:rsidP="005C7B3A">
      <w:pPr>
        <w:spacing w:line="240" w:lineRule="auto"/>
        <w:ind w:left="360"/>
        <w:jc w:val="both"/>
        <w:rPr>
          <w:highlight w:val="white"/>
          <w:lang w:val="es-419"/>
        </w:rPr>
      </w:pPr>
    </w:p>
    <w:p w14:paraId="390A3013" w14:textId="4360E837" w:rsidR="00F96356" w:rsidRPr="005C7B3A" w:rsidRDefault="000F008B" w:rsidP="005C7B3A">
      <w:pPr>
        <w:spacing w:line="240" w:lineRule="auto"/>
        <w:jc w:val="both"/>
        <w:rPr>
          <w:highlight w:val="white"/>
          <w:lang w:val="es-419"/>
        </w:rPr>
      </w:pPr>
      <w:r w:rsidRPr="005C7B3A">
        <w:rPr>
          <w:highlight w:val="white"/>
          <w:lang w:val="es-419"/>
        </w:rPr>
        <w:t>Para la ejecución del proyecto el</w:t>
      </w:r>
      <w:r w:rsidR="00243EDD" w:rsidRPr="005C7B3A">
        <w:rPr>
          <w:highlight w:val="white"/>
          <w:lang w:val="es-419"/>
        </w:rPr>
        <w:t>/la</w:t>
      </w:r>
      <w:r w:rsidRPr="005C7B3A">
        <w:rPr>
          <w:highlight w:val="white"/>
          <w:lang w:val="es-419"/>
        </w:rPr>
        <w:t xml:space="preserve"> </w:t>
      </w:r>
      <w:r w:rsidR="00311CFD" w:rsidRPr="005C7B3A">
        <w:rPr>
          <w:b/>
          <w:lang w:val="es-419"/>
        </w:rPr>
        <w:t xml:space="preserve">Oficial de Fortalecimiento de Seguridad y Justicia </w:t>
      </w:r>
      <w:r w:rsidRPr="005C7B3A">
        <w:rPr>
          <w:highlight w:val="white"/>
          <w:lang w:val="es-419"/>
        </w:rPr>
        <w:t>será responsable de:</w:t>
      </w:r>
    </w:p>
    <w:p w14:paraId="56E31301" w14:textId="77777777" w:rsidR="00F96356" w:rsidRPr="005C7B3A" w:rsidRDefault="00F96356" w:rsidP="005C7B3A">
      <w:pPr>
        <w:spacing w:line="240" w:lineRule="auto"/>
        <w:ind w:left="360"/>
        <w:jc w:val="both"/>
        <w:rPr>
          <w:highlight w:val="white"/>
          <w:lang w:val="es-419"/>
        </w:rPr>
      </w:pPr>
    </w:p>
    <w:p w14:paraId="11E615B3" w14:textId="59169860" w:rsidR="00311CFD" w:rsidRPr="005C7B3A" w:rsidRDefault="00311CFD" w:rsidP="005C7B3A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419"/>
        </w:rPr>
      </w:pPr>
      <w:r w:rsidRPr="005C7B3A">
        <w:rPr>
          <w:lang w:val="es-419"/>
        </w:rPr>
        <w:t>Realizar el seguimiento operativo de las articulaciones con las instituciones ecuatorianas involucradas en el proyecto específicamente en las que se relacionan al O</w:t>
      </w:r>
      <w:r w:rsidR="00ED7701">
        <w:rPr>
          <w:lang w:val="es-419"/>
        </w:rPr>
        <w:t xml:space="preserve">bjetivo Específico </w:t>
      </w:r>
      <w:r w:rsidRPr="005C7B3A">
        <w:rPr>
          <w:lang w:val="es-419"/>
        </w:rPr>
        <w:t xml:space="preserve">1 y </w:t>
      </w:r>
      <w:r w:rsidR="00ED7701" w:rsidRPr="005C7B3A">
        <w:rPr>
          <w:lang w:val="es-419"/>
        </w:rPr>
        <w:t>O</w:t>
      </w:r>
      <w:r w:rsidR="00ED7701">
        <w:rPr>
          <w:lang w:val="es-419"/>
        </w:rPr>
        <w:t>bjetivo Específico</w:t>
      </w:r>
      <w:r w:rsidRPr="005C7B3A">
        <w:rPr>
          <w:lang w:val="es-419"/>
        </w:rPr>
        <w:t xml:space="preserve"> 2</w:t>
      </w:r>
    </w:p>
    <w:p w14:paraId="42DB2960" w14:textId="08C20276" w:rsidR="00311CFD" w:rsidRPr="005C7B3A" w:rsidRDefault="00311CFD" w:rsidP="005C7B3A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419"/>
        </w:rPr>
      </w:pPr>
      <w:r w:rsidRPr="005C7B3A">
        <w:rPr>
          <w:lang w:val="es-419"/>
        </w:rPr>
        <w:t xml:space="preserve">Promover la ejecución eficiente operativa y técnica de las actividades establecidas dentro del Proyecto específicamente en el </w:t>
      </w:r>
      <w:r w:rsidR="00ED7701" w:rsidRPr="005C7B3A">
        <w:rPr>
          <w:lang w:val="es-419"/>
        </w:rPr>
        <w:t>O</w:t>
      </w:r>
      <w:r w:rsidR="00ED7701">
        <w:rPr>
          <w:lang w:val="es-419"/>
        </w:rPr>
        <w:t xml:space="preserve">bjetivo Específico </w:t>
      </w:r>
      <w:r w:rsidRPr="005C7B3A">
        <w:rPr>
          <w:lang w:val="es-419"/>
        </w:rPr>
        <w:t xml:space="preserve">1 y </w:t>
      </w:r>
      <w:r w:rsidR="00ED7701" w:rsidRPr="005C7B3A">
        <w:rPr>
          <w:lang w:val="es-419"/>
        </w:rPr>
        <w:t>O</w:t>
      </w:r>
      <w:r w:rsidR="00ED7701">
        <w:rPr>
          <w:lang w:val="es-419"/>
        </w:rPr>
        <w:t>bjetivo Específico</w:t>
      </w:r>
      <w:r w:rsidRPr="005C7B3A">
        <w:rPr>
          <w:lang w:val="es-419"/>
        </w:rPr>
        <w:t xml:space="preserve"> 2 del proyecto.  </w:t>
      </w:r>
    </w:p>
    <w:p w14:paraId="6CCF2E4D" w14:textId="77777777" w:rsidR="00311CFD" w:rsidRPr="005C7B3A" w:rsidRDefault="00311CFD" w:rsidP="005C7B3A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419"/>
        </w:rPr>
      </w:pPr>
      <w:r w:rsidRPr="005C7B3A">
        <w:rPr>
          <w:lang w:val="es-419"/>
        </w:rPr>
        <w:t xml:space="preserve">Soporte operativo y organizativo para el desarrollo e implementación de programas de Formación para funcionarios de instituciones que integran el sistema de justicia y seguridad, y de la planificación y ejecución de actividades </w:t>
      </w:r>
    </w:p>
    <w:p w14:paraId="6330256C" w14:textId="793C2DB9" w:rsidR="00311CFD" w:rsidRPr="005C7B3A" w:rsidRDefault="00311CFD" w:rsidP="005C7B3A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419"/>
        </w:rPr>
      </w:pPr>
      <w:r w:rsidRPr="005C7B3A">
        <w:rPr>
          <w:lang w:val="es-419"/>
        </w:rPr>
        <w:t xml:space="preserve">Coordinación operativa y direccionamiento de la logística, contratación de servicios y adquisición de bienes para las actividades del proyecto enmarcados al </w:t>
      </w:r>
      <w:r w:rsidR="00ED7701" w:rsidRPr="005C7B3A">
        <w:rPr>
          <w:lang w:val="es-419"/>
        </w:rPr>
        <w:t>O</w:t>
      </w:r>
      <w:r w:rsidR="00ED7701">
        <w:rPr>
          <w:lang w:val="es-419"/>
        </w:rPr>
        <w:t>bjetivo Específico</w:t>
      </w:r>
      <w:r w:rsidRPr="005C7B3A">
        <w:rPr>
          <w:lang w:val="es-419"/>
        </w:rPr>
        <w:t xml:space="preserve"> 1 y </w:t>
      </w:r>
      <w:r w:rsidR="00ED7701" w:rsidRPr="005C7B3A">
        <w:rPr>
          <w:lang w:val="es-419"/>
        </w:rPr>
        <w:t>O</w:t>
      </w:r>
      <w:r w:rsidR="00ED7701">
        <w:rPr>
          <w:lang w:val="es-419"/>
        </w:rPr>
        <w:t>bjetivo Específico</w:t>
      </w:r>
      <w:r w:rsidRPr="005C7B3A">
        <w:rPr>
          <w:lang w:val="es-419"/>
        </w:rPr>
        <w:t xml:space="preserve"> 2. </w:t>
      </w:r>
    </w:p>
    <w:p w14:paraId="49189E57" w14:textId="77777777" w:rsidR="00311CFD" w:rsidRPr="005C7B3A" w:rsidRDefault="00311CFD" w:rsidP="005C7B3A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419"/>
        </w:rPr>
      </w:pPr>
      <w:r w:rsidRPr="005C7B3A">
        <w:rPr>
          <w:lang w:val="es-419"/>
        </w:rPr>
        <w:t xml:space="preserve">Asistencia en la elaboración de términos de referencia y contratos asistencia en la elaboración de informes y expedientes de adquisiciones y contrataciones </w:t>
      </w:r>
    </w:p>
    <w:p w14:paraId="507F3DFB" w14:textId="77777777" w:rsidR="00311CFD" w:rsidRPr="005C7B3A" w:rsidRDefault="00311CFD" w:rsidP="005C7B3A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419"/>
        </w:rPr>
      </w:pPr>
      <w:r w:rsidRPr="005C7B3A">
        <w:rPr>
          <w:lang w:val="es-419"/>
        </w:rPr>
        <w:t xml:space="preserve">Soporte en la organización para el desarrollo e implementación de programas de Formación para funcionarios de instituciones que integran el sistema de justicia y seguridad. </w:t>
      </w:r>
    </w:p>
    <w:p w14:paraId="3C799FE0" w14:textId="4EB477B0" w:rsidR="00311CFD" w:rsidRPr="005C7B3A" w:rsidRDefault="00311CFD" w:rsidP="005C7B3A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419"/>
        </w:rPr>
      </w:pPr>
      <w:r w:rsidRPr="005C7B3A">
        <w:rPr>
          <w:lang w:val="es-419"/>
        </w:rPr>
        <w:t>Asistencia técnica y administrativa para lo Oficiales de Seguridad y de Justicia en el desarrollo de programas, actividades e intercambio de buenas prácticas a través de la participación activa de las instituciones en procesos regionales enmarcados en el sistema de justicia y seguridad.</w:t>
      </w:r>
    </w:p>
    <w:p w14:paraId="20F7181D" w14:textId="77777777" w:rsidR="00311CFD" w:rsidRPr="005C7B3A" w:rsidRDefault="00311CFD" w:rsidP="005C7B3A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419"/>
        </w:rPr>
      </w:pPr>
      <w:r w:rsidRPr="005C7B3A">
        <w:rPr>
          <w:lang w:val="es-419"/>
        </w:rPr>
        <w:lastRenderedPageBreak/>
        <w:t>Participa de las Unidad de Gestión y Comité de Seguimiento</w:t>
      </w:r>
    </w:p>
    <w:p w14:paraId="6685B0F4" w14:textId="77777777" w:rsidR="00E014BB" w:rsidRPr="005C7B3A" w:rsidRDefault="00E014BB" w:rsidP="005C7B3A">
      <w:pPr>
        <w:spacing w:line="240" w:lineRule="auto"/>
        <w:ind w:left="720"/>
        <w:jc w:val="both"/>
        <w:rPr>
          <w:lang w:val="es-419"/>
        </w:rPr>
      </w:pPr>
    </w:p>
    <w:p w14:paraId="126D844C" w14:textId="4A7EA11A" w:rsidR="00F96356" w:rsidRPr="005C7B3A" w:rsidRDefault="000F008B" w:rsidP="005C7B3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419"/>
        </w:rPr>
      </w:pPr>
      <w:r w:rsidRPr="005C7B3A">
        <w:rPr>
          <w:b/>
          <w:lang w:val="es-419"/>
        </w:rPr>
        <w:t>Requisitos</w:t>
      </w:r>
    </w:p>
    <w:p w14:paraId="76F73DB4" w14:textId="77777777" w:rsidR="005C760A" w:rsidRPr="005C7B3A" w:rsidRDefault="005C760A" w:rsidP="005C7B3A">
      <w:pPr>
        <w:pStyle w:val="Prrafodelista"/>
        <w:spacing w:line="240" w:lineRule="auto"/>
        <w:ind w:left="360"/>
        <w:jc w:val="both"/>
        <w:rPr>
          <w:b/>
          <w:lang w:val="es-419"/>
        </w:rPr>
      </w:pPr>
    </w:p>
    <w:p w14:paraId="0E790026" w14:textId="3ECEEDF6" w:rsidR="00F96356" w:rsidRPr="005C7B3A" w:rsidRDefault="000F008B" w:rsidP="005C7B3A">
      <w:pPr>
        <w:numPr>
          <w:ilvl w:val="0"/>
          <w:numId w:val="1"/>
        </w:numPr>
        <w:spacing w:line="240" w:lineRule="auto"/>
        <w:ind w:left="1440"/>
        <w:jc w:val="both"/>
        <w:rPr>
          <w:lang w:val="es-419"/>
        </w:rPr>
      </w:pPr>
      <w:r w:rsidRPr="005C7B3A">
        <w:rPr>
          <w:lang w:val="es-419"/>
        </w:rPr>
        <w:t>Título de Tercer nivel en Ciencias Económicas</w:t>
      </w:r>
      <w:r w:rsidR="002819ED" w:rsidRPr="005C7B3A">
        <w:rPr>
          <w:lang w:val="es-419"/>
        </w:rPr>
        <w:t xml:space="preserve"> y/o </w:t>
      </w:r>
      <w:r w:rsidR="00311CFD" w:rsidRPr="005C7B3A">
        <w:rPr>
          <w:lang w:val="es-419"/>
        </w:rPr>
        <w:t xml:space="preserve">Ciencias </w:t>
      </w:r>
      <w:r w:rsidR="002819ED" w:rsidRPr="005C7B3A">
        <w:rPr>
          <w:lang w:val="es-419"/>
        </w:rPr>
        <w:t>Sociales</w:t>
      </w:r>
      <w:r w:rsidRPr="005C7B3A">
        <w:rPr>
          <w:lang w:val="es-419"/>
        </w:rPr>
        <w:t>,</w:t>
      </w:r>
      <w:r w:rsidR="00310428" w:rsidRPr="005C7B3A">
        <w:rPr>
          <w:lang w:val="es-419"/>
        </w:rPr>
        <w:t xml:space="preserve"> Relaciones Internacionales,</w:t>
      </w:r>
      <w:r w:rsidR="00311CFD" w:rsidRPr="005C7B3A">
        <w:rPr>
          <w:lang w:val="es-419"/>
        </w:rPr>
        <w:t xml:space="preserve"> Derecho,</w:t>
      </w:r>
      <w:r w:rsidRPr="005C7B3A">
        <w:rPr>
          <w:lang w:val="es-419"/>
        </w:rPr>
        <w:t xml:space="preserve"> Administración o carreras afines. </w:t>
      </w:r>
    </w:p>
    <w:p w14:paraId="5F4F1B1C" w14:textId="08FAD4BC" w:rsidR="00F96356" w:rsidRPr="005C7B3A" w:rsidRDefault="000F008B" w:rsidP="005C7B3A">
      <w:pPr>
        <w:numPr>
          <w:ilvl w:val="0"/>
          <w:numId w:val="4"/>
        </w:numPr>
        <w:spacing w:line="240" w:lineRule="auto"/>
        <w:ind w:left="1440"/>
        <w:jc w:val="both"/>
        <w:rPr>
          <w:lang w:val="es-419"/>
        </w:rPr>
      </w:pPr>
      <w:r w:rsidRPr="005C7B3A">
        <w:rPr>
          <w:lang w:val="es-419"/>
        </w:rPr>
        <w:t xml:space="preserve">Experiencia </w:t>
      </w:r>
      <w:r w:rsidR="00311CFD" w:rsidRPr="005C7B3A">
        <w:rPr>
          <w:lang w:val="es-419"/>
        </w:rPr>
        <w:t xml:space="preserve">General </w:t>
      </w:r>
      <w:r w:rsidRPr="005C7B3A">
        <w:rPr>
          <w:lang w:val="es-419"/>
        </w:rPr>
        <w:t xml:space="preserve">requerida y comprobable de </w:t>
      </w:r>
      <w:r w:rsidR="00311CFD" w:rsidRPr="005C7B3A">
        <w:rPr>
          <w:lang w:val="es-419"/>
        </w:rPr>
        <w:t>5</w:t>
      </w:r>
      <w:r w:rsidRPr="005C7B3A">
        <w:rPr>
          <w:lang w:val="es-419"/>
        </w:rPr>
        <w:t xml:space="preserve"> años</w:t>
      </w:r>
      <w:r w:rsidR="00311CFD" w:rsidRPr="005C7B3A">
        <w:rPr>
          <w:lang w:val="es-419"/>
        </w:rPr>
        <w:t>, y experiencia específica comprobable de 2 años</w:t>
      </w:r>
      <w:r w:rsidRPr="005C7B3A">
        <w:rPr>
          <w:lang w:val="es-419"/>
        </w:rPr>
        <w:t xml:space="preserve"> en </w:t>
      </w:r>
      <w:r w:rsidR="004C2A96" w:rsidRPr="005C7B3A">
        <w:rPr>
          <w:lang w:val="es-419"/>
        </w:rPr>
        <w:t xml:space="preserve">apoyo técnico-operativo </w:t>
      </w:r>
      <w:r w:rsidR="00BD7D2B" w:rsidRPr="005C7B3A">
        <w:rPr>
          <w:lang w:val="es-419"/>
        </w:rPr>
        <w:t xml:space="preserve">en ejecución de proyectos </w:t>
      </w:r>
      <w:r w:rsidRPr="005C7B3A">
        <w:rPr>
          <w:lang w:val="es-419"/>
        </w:rPr>
        <w:t>de cooperación internacional en Organizaciones Sin Fines de Lucro</w:t>
      </w:r>
      <w:r w:rsidR="00311CFD" w:rsidRPr="005C7B3A">
        <w:rPr>
          <w:lang w:val="es-419"/>
        </w:rPr>
        <w:t xml:space="preserve"> y/o en el </w:t>
      </w:r>
      <w:r w:rsidR="00311CFD" w:rsidRPr="005C7B3A">
        <w:t xml:space="preserve">área de </w:t>
      </w:r>
      <w:r w:rsidR="00311CFD" w:rsidRPr="00ED7701">
        <w:t>seguridad</w:t>
      </w:r>
      <w:r w:rsidR="00311CFD" w:rsidRPr="005C7B3A">
        <w:t xml:space="preserve"> y justicia, vinculado a la cooperación internaciona</w:t>
      </w:r>
      <w:r w:rsidR="00311CFD" w:rsidRPr="005C7B3A">
        <w:t xml:space="preserve">l y desarrollo. </w:t>
      </w:r>
      <w:r w:rsidRPr="005C7B3A">
        <w:rPr>
          <w:lang w:val="es-419"/>
        </w:rPr>
        <w:t xml:space="preserve"> </w:t>
      </w:r>
    </w:p>
    <w:p w14:paraId="41136DB3" w14:textId="0DE58357" w:rsidR="00790F57" w:rsidRPr="00790F57" w:rsidRDefault="000F008B" w:rsidP="00790F57">
      <w:pPr>
        <w:numPr>
          <w:ilvl w:val="0"/>
          <w:numId w:val="4"/>
        </w:numPr>
        <w:spacing w:line="240" w:lineRule="auto"/>
        <w:ind w:left="1440"/>
        <w:jc w:val="both"/>
        <w:rPr>
          <w:lang w:val="es-419"/>
        </w:rPr>
      </w:pPr>
      <w:r w:rsidRPr="005C7B3A">
        <w:rPr>
          <w:lang w:val="es-419"/>
        </w:rPr>
        <w:t>Competencias obligatorias: Conocimiento de gestión de proyectos; Conocimientos de informática y Microsoft Office, con énfasis en Excel;</w:t>
      </w:r>
      <w:r w:rsidR="00311CFD" w:rsidRPr="005C7B3A">
        <w:rPr>
          <w:lang w:val="es-419"/>
        </w:rPr>
        <w:t xml:space="preserve"> </w:t>
      </w:r>
      <w:r w:rsidR="00790F57">
        <w:rPr>
          <w:lang w:val="es-419"/>
        </w:rPr>
        <w:t xml:space="preserve">conocimiento en sistemas de monitoreo y seguimiento de proyectos. </w:t>
      </w:r>
    </w:p>
    <w:p w14:paraId="5AA161C9" w14:textId="156C7C6D" w:rsidR="00F96356" w:rsidRPr="005C7B3A" w:rsidRDefault="000F008B" w:rsidP="005C7B3A">
      <w:pPr>
        <w:numPr>
          <w:ilvl w:val="0"/>
          <w:numId w:val="4"/>
        </w:numPr>
        <w:spacing w:line="240" w:lineRule="auto"/>
        <w:ind w:left="1440"/>
        <w:jc w:val="both"/>
        <w:rPr>
          <w:lang w:val="es-419"/>
        </w:rPr>
      </w:pPr>
      <w:r w:rsidRPr="005C7B3A">
        <w:rPr>
          <w:lang w:val="es-419"/>
        </w:rPr>
        <w:t>Habilidades blandas obligatorias: Pensamiento Analítico, gestión orientada a resultados; claridad; planificación; gestión de tiempo; comunicación asertiva; buenas relaciones interpersonales; buena capacidad de diálogo con proveedores externos.</w:t>
      </w:r>
    </w:p>
    <w:p w14:paraId="7DEE228F" w14:textId="1DB69B28" w:rsidR="00311CFD" w:rsidRPr="005C7B3A" w:rsidRDefault="00311CFD" w:rsidP="005C7B3A">
      <w:pPr>
        <w:numPr>
          <w:ilvl w:val="0"/>
          <w:numId w:val="4"/>
        </w:numPr>
        <w:spacing w:line="240" w:lineRule="auto"/>
        <w:ind w:left="1440"/>
        <w:jc w:val="both"/>
        <w:rPr>
          <w:lang w:val="es-419"/>
        </w:rPr>
      </w:pPr>
      <w:r w:rsidRPr="005C7B3A">
        <w:rPr>
          <w:lang w:val="es-419"/>
        </w:rPr>
        <w:t>Nivel avanzado de ingles</w:t>
      </w:r>
    </w:p>
    <w:p w14:paraId="7C31381A" w14:textId="77777777" w:rsidR="00F96356" w:rsidRPr="005C7B3A" w:rsidRDefault="00F96356" w:rsidP="005C7B3A">
      <w:pPr>
        <w:spacing w:line="240" w:lineRule="auto"/>
        <w:ind w:left="1440"/>
        <w:jc w:val="both"/>
        <w:rPr>
          <w:lang w:val="es-419"/>
        </w:rPr>
      </w:pPr>
    </w:p>
    <w:p w14:paraId="074246B8" w14:textId="77777777" w:rsidR="00F96356" w:rsidRPr="005C7B3A" w:rsidRDefault="000F008B" w:rsidP="005C7B3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419"/>
        </w:rPr>
      </w:pPr>
      <w:r w:rsidRPr="005C7B3A">
        <w:rPr>
          <w:b/>
          <w:lang w:val="es-419"/>
        </w:rPr>
        <w:t>Supervisor Jerárquico</w:t>
      </w:r>
    </w:p>
    <w:p w14:paraId="6D77B043" w14:textId="35182131" w:rsidR="005E3CFC" w:rsidRPr="005C7B3A" w:rsidRDefault="000F008B" w:rsidP="005C7B3A">
      <w:pPr>
        <w:spacing w:before="240"/>
        <w:jc w:val="both"/>
        <w:rPr>
          <w:highlight w:val="white"/>
          <w:lang w:val="es-419"/>
        </w:rPr>
      </w:pPr>
      <w:r w:rsidRPr="005C7B3A">
        <w:rPr>
          <w:highlight w:val="white"/>
          <w:lang w:val="es-419"/>
        </w:rPr>
        <w:t>El</w:t>
      </w:r>
      <w:r w:rsidR="002819ED" w:rsidRPr="005C7B3A">
        <w:rPr>
          <w:highlight w:val="white"/>
          <w:lang w:val="es-419"/>
        </w:rPr>
        <w:t>/la</w:t>
      </w:r>
      <w:r w:rsidRPr="005C7B3A">
        <w:rPr>
          <w:highlight w:val="white"/>
          <w:lang w:val="es-419"/>
        </w:rPr>
        <w:t xml:space="preserve"> </w:t>
      </w:r>
      <w:r w:rsidR="00311CFD" w:rsidRPr="005C7B3A">
        <w:rPr>
          <w:b/>
          <w:lang w:val="es-419"/>
        </w:rPr>
        <w:t xml:space="preserve">Oficial de Fortalecimiento de Seguridad y Justicia </w:t>
      </w:r>
      <w:r w:rsidR="00BE3A29" w:rsidRPr="005C7B3A">
        <w:rPr>
          <w:highlight w:val="white"/>
          <w:lang w:val="es-419"/>
        </w:rPr>
        <w:t>trabajará bajo la supervisión general del Director del Proyecto,</w:t>
      </w:r>
      <w:r w:rsidR="005C7B3A" w:rsidRPr="005C7B3A">
        <w:rPr>
          <w:highlight w:val="white"/>
          <w:lang w:val="es-419"/>
        </w:rPr>
        <w:t xml:space="preserve"> y </w:t>
      </w:r>
      <w:r w:rsidR="00BE3A29" w:rsidRPr="005C7B3A">
        <w:rPr>
          <w:highlight w:val="white"/>
          <w:lang w:val="es-419"/>
        </w:rPr>
        <w:t>con</w:t>
      </w:r>
      <w:r w:rsidR="005C7B3A" w:rsidRPr="005C7B3A">
        <w:rPr>
          <w:highlight w:val="white"/>
          <w:lang w:val="es-419"/>
        </w:rPr>
        <w:t xml:space="preserve"> el Coordinador General del proyecto</w:t>
      </w:r>
      <w:r w:rsidR="00BE3A29" w:rsidRPr="005C7B3A">
        <w:rPr>
          <w:highlight w:val="white"/>
          <w:lang w:val="es-419"/>
        </w:rPr>
        <w:t xml:space="preserve">. </w:t>
      </w:r>
    </w:p>
    <w:p w14:paraId="28AEAF40" w14:textId="77777777" w:rsidR="00662DAB" w:rsidRPr="005C7B3A" w:rsidRDefault="00662DAB" w:rsidP="005C7B3A">
      <w:pPr>
        <w:jc w:val="both"/>
        <w:rPr>
          <w:highlight w:val="white"/>
          <w:lang w:val="es-419"/>
        </w:rPr>
      </w:pPr>
    </w:p>
    <w:p w14:paraId="4C7C8EFB" w14:textId="6E5B5065" w:rsidR="00F96356" w:rsidRPr="005C7B3A" w:rsidRDefault="000F008B" w:rsidP="005C7B3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419"/>
        </w:rPr>
      </w:pPr>
      <w:r w:rsidRPr="005C7B3A">
        <w:rPr>
          <w:b/>
          <w:lang w:val="es-419"/>
        </w:rPr>
        <w:t>Tipo de Contratación</w:t>
      </w:r>
    </w:p>
    <w:p w14:paraId="4028270E" w14:textId="77777777" w:rsidR="005C760A" w:rsidRPr="005C7B3A" w:rsidRDefault="005C760A" w:rsidP="005C7B3A">
      <w:pPr>
        <w:pStyle w:val="Prrafodelista"/>
        <w:spacing w:line="240" w:lineRule="auto"/>
        <w:ind w:left="360"/>
        <w:jc w:val="both"/>
        <w:rPr>
          <w:b/>
          <w:lang w:val="es-419"/>
        </w:rPr>
      </w:pPr>
    </w:p>
    <w:p w14:paraId="61860860" w14:textId="77777777" w:rsidR="00053F61" w:rsidRPr="005C7B3A" w:rsidRDefault="000F008B" w:rsidP="005C7B3A">
      <w:pPr>
        <w:jc w:val="both"/>
        <w:rPr>
          <w:lang w:val="es-419"/>
        </w:rPr>
      </w:pPr>
      <w:r w:rsidRPr="005C7B3A">
        <w:rPr>
          <w:lang w:val="es-419"/>
        </w:rPr>
        <w:t>Contrato en relación de dependencia</w:t>
      </w:r>
    </w:p>
    <w:p w14:paraId="6DFC38DE" w14:textId="45F4126B" w:rsidR="00053F61" w:rsidRPr="005C7B3A" w:rsidRDefault="000F008B" w:rsidP="005C7B3A">
      <w:pPr>
        <w:jc w:val="both"/>
        <w:rPr>
          <w:lang w:val="es-419"/>
        </w:rPr>
      </w:pPr>
      <w:r w:rsidRPr="005C7B3A">
        <w:rPr>
          <w:lang w:val="es-419"/>
        </w:rPr>
        <w:t xml:space="preserve">Fecha Inicio: 1 de </w:t>
      </w:r>
      <w:r w:rsidR="005C7B3A" w:rsidRPr="005C7B3A">
        <w:rPr>
          <w:lang w:val="es-419"/>
        </w:rPr>
        <w:t>junio</w:t>
      </w:r>
      <w:r w:rsidRPr="005C7B3A">
        <w:rPr>
          <w:lang w:val="es-419"/>
        </w:rPr>
        <w:t xml:space="preserve"> de 202</w:t>
      </w:r>
      <w:r w:rsidR="005C7B3A" w:rsidRPr="005C7B3A">
        <w:rPr>
          <w:lang w:val="es-419"/>
        </w:rPr>
        <w:t>6</w:t>
      </w:r>
    </w:p>
    <w:p w14:paraId="001E8F5E" w14:textId="2F00D111" w:rsidR="00F96356" w:rsidRPr="005C7B3A" w:rsidRDefault="000F008B" w:rsidP="005C7B3A">
      <w:pPr>
        <w:jc w:val="both"/>
        <w:rPr>
          <w:lang w:val="es-419"/>
        </w:rPr>
      </w:pPr>
      <w:r w:rsidRPr="005C7B3A">
        <w:rPr>
          <w:lang w:val="es-419"/>
        </w:rPr>
        <w:t xml:space="preserve">Fecha final: </w:t>
      </w:r>
      <w:r w:rsidR="005C7B3A" w:rsidRPr="005C7B3A">
        <w:rPr>
          <w:lang w:val="es-419"/>
        </w:rPr>
        <w:t>1</w:t>
      </w:r>
      <w:r w:rsidRPr="005C7B3A">
        <w:rPr>
          <w:lang w:val="es-419"/>
        </w:rPr>
        <w:t xml:space="preserve"> de </w:t>
      </w:r>
      <w:r w:rsidR="005C7B3A" w:rsidRPr="005C7B3A">
        <w:rPr>
          <w:lang w:val="es-419"/>
        </w:rPr>
        <w:t>junio</w:t>
      </w:r>
      <w:r w:rsidRPr="005C7B3A">
        <w:rPr>
          <w:lang w:val="es-419"/>
        </w:rPr>
        <w:t xml:space="preserve"> de 202</w:t>
      </w:r>
      <w:r w:rsidR="005C7B3A" w:rsidRPr="005C7B3A">
        <w:rPr>
          <w:lang w:val="es-419"/>
        </w:rPr>
        <w:t>8</w:t>
      </w:r>
    </w:p>
    <w:p w14:paraId="2E0A7E9B" w14:textId="4D61472D" w:rsidR="002819ED" w:rsidRPr="005C7B3A" w:rsidRDefault="000F008B" w:rsidP="005C7B3A">
      <w:pPr>
        <w:jc w:val="both"/>
        <w:rPr>
          <w:lang w:val="es-419"/>
        </w:rPr>
      </w:pPr>
      <w:r w:rsidRPr="005C7B3A">
        <w:rPr>
          <w:lang w:val="es-419"/>
        </w:rPr>
        <w:t>Período de prueba: 3 meses</w:t>
      </w:r>
    </w:p>
    <w:p w14:paraId="27F4668F" w14:textId="607642B6" w:rsidR="005C7B3A" w:rsidRPr="005C7B3A" w:rsidRDefault="005C7B3A" w:rsidP="005C7B3A">
      <w:pPr>
        <w:jc w:val="both"/>
        <w:rPr>
          <w:lang w:val="es-419"/>
        </w:rPr>
      </w:pPr>
      <w:r w:rsidRPr="005C7B3A">
        <w:rPr>
          <w:lang w:val="es-419"/>
        </w:rPr>
        <w:t xml:space="preserve">Periodo total de la contratación: 24 meses </w:t>
      </w:r>
    </w:p>
    <w:p w14:paraId="068A407B" w14:textId="77777777" w:rsidR="00A30CBB" w:rsidRPr="005C7B3A" w:rsidRDefault="00A30CBB" w:rsidP="005C7B3A">
      <w:pPr>
        <w:jc w:val="both"/>
        <w:rPr>
          <w:lang w:val="es-419"/>
        </w:rPr>
      </w:pPr>
    </w:p>
    <w:p w14:paraId="5D9CAFA3" w14:textId="3B112AC4" w:rsidR="00F96356" w:rsidRPr="005C7B3A" w:rsidRDefault="000F008B" w:rsidP="005C7B3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419"/>
        </w:rPr>
      </w:pPr>
      <w:r w:rsidRPr="005C7B3A">
        <w:rPr>
          <w:b/>
          <w:lang w:val="es-419"/>
        </w:rPr>
        <w:t>Lugar de Trabajo</w:t>
      </w:r>
    </w:p>
    <w:p w14:paraId="4CE2CF84" w14:textId="107334D3" w:rsidR="005C760A" w:rsidRPr="005C7B3A" w:rsidRDefault="000F008B" w:rsidP="005C7B3A">
      <w:pPr>
        <w:spacing w:before="240"/>
        <w:jc w:val="both"/>
        <w:rPr>
          <w:lang w:val="es-419"/>
        </w:rPr>
      </w:pPr>
      <w:r w:rsidRPr="005C7B3A">
        <w:rPr>
          <w:lang w:val="es-419"/>
        </w:rPr>
        <w:t>El lugar de trabajo será en la oficina de</w:t>
      </w:r>
      <w:r w:rsidR="005C7B3A" w:rsidRPr="005C7B3A">
        <w:rPr>
          <w:lang w:val="es-419"/>
        </w:rPr>
        <w:t xml:space="preserve">l Proyecto </w:t>
      </w:r>
      <w:r w:rsidRPr="005C7B3A">
        <w:rPr>
          <w:lang w:val="es-419"/>
        </w:rPr>
        <w:t>en la ciudad de Quito, Ecuador, con disponibilidad para viajes eventuales para otras ciudades con presencia de</w:t>
      </w:r>
      <w:r w:rsidR="005C7B3A" w:rsidRPr="005C7B3A">
        <w:rPr>
          <w:lang w:val="es-419"/>
        </w:rPr>
        <w:t xml:space="preserve">l proyecto a nivel nacional. </w:t>
      </w:r>
    </w:p>
    <w:p w14:paraId="45AF5FC1" w14:textId="77777777" w:rsidR="009B1DA1" w:rsidRPr="005C7B3A" w:rsidRDefault="009B1DA1" w:rsidP="00790F57">
      <w:pPr>
        <w:spacing w:line="240" w:lineRule="auto"/>
        <w:jc w:val="both"/>
        <w:rPr>
          <w:lang w:val="es-419"/>
        </w:rPr>
      </w:pPr>
    </w:p>
    <w:p w14:paraId="73F94BCC" w14:textId="457A5EB1" w:rsidR="009B1DA1" w:rsidRPr="005C7B3A" w:rsidRDefault="009B1DA1" w:rsidP="005C7B3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419"/>
        </w:rPr>
      </w:pPr>
      <w:r w:rsidRPr="005C7B3A">
        <w:rPr>
          <w:b/>
          <w:lang w:val="es-419"/>
        </w:rPr>
        <w:t>Presentación de propuestas</w:t>
      </w:r>
    </w:p>
    <w:p w14:paraId="3DDDC566" w14:textId="77777777" w:rsidR="009B1DA1" w:rsidRPr="005C7B3A" w:rsidRDefault="009B1DA1" w:rsidP="005C7B3A">
      <w:pPr>
        <w:spacing w:line="240" w:lineRule="auto"/>
        <w:ind w:left="360"/>
        <w:jc w:val="both"/>
        <w:rPr>
          <w:b/>
          <w:lang w:val="es-419"/>
        </w:rPr>
      </w:pPr>
    </w:p>
    <w:p w14:paraId="334391C5" w14:textId="00503952" w:rsidR="009B1DA1" w:rsidRPr="005C7B3A" w:rsidRDefault="009B1DA1" w:rsidP="005C7B3A">
      <w:pPr>
        <w:jc w:val="both"/>
        <w:rPr>
          <w:color w:val="FF0000"/>
          <w:lang w:val="es-419"/>
        </w:rPr>
      </w:pPr>
      <w:r w:rsidRPr="005C7B3A">
        <w:rPr>
          <w:lang w:val="es-419"/>
        </w:rPr>
        <w:t xml:space="preserve">Los/Las interesados/as deben presentar CV en español al correo </w:t>
      </w:r>
      <w:r w:rsidR="005C7B3A" w:rsidRPr="005C7B3A">
        <w:rPr>
          <w:b/>
          <w:bCs/>
          <w:color w:val="0C0C14"/>
          <w:shd w:val="clear" w:color="auto" w:fill="FFFFFF"/>
        </w:rPr>
        <w:t>d</w:t>
      </w:r>
      <w:r w:rsidR="005C7B3A" w:rsidRPr="005C7B3A">
        <w:rPr>
          <w:b/>
          <w:bCs/>
          <w:color w:val="0C0C14"/>
          <w:shd w:val="clear" w:color="auto" w:fill="FFFFFF"/>
        </w:rPr>
        <w:t>ireccion@itajus.org</w:t>
      </w:r>
      <w:r w:rsidR="005C7B3A" w:rsidRPr="005C7B3A">
        <w:rPr>
          <w:lang w:val="es-419"/>
        </w:rPr>
        <w:t xml:space="preserve"> </w:t>
      </w:r>
      <w:r w:rsidRPr="005C7B3A">
        <w:rPr>
          <w:lang w:val="es-419"/>
        </w:rPr>
        <w:t xml:space="preserve">hasta la fecha máxima del </w:t>
      </w:r>
      <w:r w:rsidR="005C7B3A" w:rsidRPr="005C7B3A">
        <w:rPr>
          <w:lang w:val="es-419"/>
        </w:rPr>
        <w:t>26</w:t>
      </w:r>
      <w:r w:rsidRPr="005C7B3A">
        <w:rPr>
          <w:lang w:val="es-419"/>
        </w:rPr>
        <w:t xml:space="preserve"> de</w:t>
      </w:r>
      <w:r w:rsidR="005C7B3A" w:rsidRPr="005C7B3A">
        <w:rPr>
          <w:lang w:val="es-419"/>
        </w:rPr>
        <w:t xml:space="preserve"> mayo</w:t>
      </w:r>
      <w:r w:rsidRPr="005C7B3A">
        <w:rPr>
          <w:lang w:val="es-419"/>
        </w:rPr>
        <w:t xml:space="preserve"> 202</w:t>
      </w:r>
      <w:r w:rsidR="005C7B3A" w:rsidRPr="005C7B3A">
        <w:rPr>
          <w:lang w:val="es-419"/>
        </w:rPr>
        <w:t>6</w:t>
      </w:r>
      <w:r w:rsidRPr="005C7B3A">
        <w:rPr>
          <w:lang w:val="es-419"/>
        </w:rPr>
        <w:t xml:space="preserve"> a las 17:00 horas (Hora de Ecuador). El correo debe contener el asunto “</w:t>
      </w:r>
      <w:r w:rsidRPr="005C7B3A">
        <w:rPr>
          <w:i/>
          <w:lang w:val="es-419"/>
        </w:rPr>
        <w:t xml:space="preserve">CV - </w:t>
      </w:r>
      <w:proofErr w:type="spellStart"/>
      <w:r w:rsidRPr="005C7B3A">
        <w:rPr>
          <w:i/>
          <w:lang w:val="es-419"/>
        </w:rPr>
        <w:t>TdR</w:t>
      </w:r>
      <w:proofErr w:type="spellEnd"/>
      <w:r w:rsidRPr="005C7B3A">
        <w:rPr>
          <w:i/>
          <w:lang w:val="es-419"/>
        </w:rPr>
        <w:t xml:space="preserve"> 00</w:t>
      </w:r>
      <w:r w:rsidR="005C7B3A" w:rsidRPr="005C7B3A">
        <w:rPr>
          <w:i/>
          <w:lang w:val="es-419"/>
        </w:rPr>
        <w:t>1</w:t>
      </w:r>
      <w:r w:rsidRPr="005C7B3A">
        <w:rPr>
          <w:i/>
          <w:lang w:val="es-419"/>
        </w:rPr>
        <w:t>/202</w:t>
      </w:r>
      <w:r w:rsidR="005C7B3A" w:rsidRPr="005C7B3A">
        <w:rPr>
          <w:i/>
          <w:lang w:val="es-419"/>
        </w:rPr>
        <w:t>6</w:t>
      </w:r>
      <w:r w:rsidRPr="005C7B3A">
        <w:rPr>
          <w:i/>
          <w:lang w:val="es-419"/>
        </w:rPr>
        <w:t xml:space="preserve"> – </w:t>
      </w:r>
      <w:r w:rsidR="005C7B3A" w:rsidRPr="005C7B3A">
        <w:rPr>
          <w:b/>
          <w:lang w:val="es-419"/>
        </w:rPr>
        <w:t>Oficial de Fortalecimiento de Seguridad y Justicia</w:t>
      </w:r>
      <w:r w:rsidR="005C7B3A" w:rsidRPr="005C7B3A">
        <w:rPr>
          <w:b/>
          <w:lang w:val="es-419"/>
        </w:rPr>
        <w:t xml:space="preserve">. </w:t>
      </w:r>
    </w:p>
    <w:sectPr w:rsidR="009B1DA1" w:rsidRPr="005C7B3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A949" w14:textId="77777777" w:rsidR="00B444AE" w:rsidRDefault="00B444AE">
      <w:pPr>
        <w:spacing w:line="240" w:lineRule="auto"/>
      </w:pPr>
      <w:r>
        <w:separator/>
      </w:r>
    </w:p>
  </w:endnote>
  <w:endnote w:type="continuationSeparator" w:id="0">
    <w:p w14:paraId="7E8B38F4" w14:textId="77777777" w:rsidR="00B444AE" w:rsidRDefault="00B44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F0E9" w14:textId="77777777" w:rsidR="00B444AE" w:rsidRDefault="00B444AE">
      <w:pPr>
        <w:spacing w:line="240" w:lineRule="auto"/>
      </w:pPr>
      <w:r>
        <w:separator/>
      </w:r>
    </w:p>
  </w:footnote>
  <w:footnote w:type="continuationSeparator" w:id="0">
    <w:p w14:paraId="2C815A7F" w14:textId="77777777" w:rsidR="00B444AE" w:rsidRDefault="00B444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3279" w14:textId="489D4911" w:rsidR="004D7BB8" w:rsidRDefault="004D7BB8" w:rsidP="004D7BB8">
    <w:pPr>
      <w:spacing w:line="240" w:lineRule="auto"/>
      <w:ind w:left="360"/>
    </w:pPr>
  </w:p>
  <w:p w14:paraId="4EFC5094" w14:textId="77777777" w:rsidR="004D7BB8" w:rsidRDefault="004D7BB8" w:rsidP="004D7BB8">
    <w:pPr>
      <w:spacing w:line="240" w:lineRule="auto"/>
      <w:ind w:left="360"/>
    </w:pPr>
  </w:p>
  <w:p w14:paraId="40AC2B16" w14:textId="77777777" w:rsidR="004D7BB8" w:rsidRDefault="004D7BB8" w:rsidP="004D7BB8">
    <w:pPr>
      <w:spacing w:line="240" w:lineRule="auto"/>
      <w:ind w:left="360"/>
    </w:pPr>
  </w:p>
  <w:p w14:paraId="27FDC55C" w14:textId="77777777" w:rsidR="004D7BB8" w:rsidRDefault="004D7BB8" w:rsidP="004D7BB8">
    <w:pPr>
      <w:spacing w:line="240" w:lineRule="auto"/>
      <w:ind w:left="360"/>
    </w:pPr>
  </w:p>
  <w:p w14:paraId="1F166DFA" w14:textId="18E6734E" w:rsidR="00370EC1" w:rsidRPr="004D7BB8" w:rsidRDefault="00370EC1" w:rsidP="004D7B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033C"/>
    <w:multiLevelType w:val="multilevel"/>
    <w:tmpl w:val="9A6A68FA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B576BA"/>
    <w:multiLevelType w:val="hybridMultilevel"/>
    <w:tmpl w:val="0C0EB8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558FB"/>
    <w:multiLevelType w:val="multilevel"/>
    <w:tmpl w:val="D3FCFD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741401E1"/>
    <w:multiLevelType w:val="multilevel"/>
    <w:tmpl w:val="81C60DF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62" w:hanging="360"/>
      </w:pPr>
      <w:rPr>
        <w:u w:val="none"/>
      </w:rPr>
    </w:lvl>
  </w:abstractNum>
  <w:abstractNum w:abstractNumId="4" w15:restartNumberingAfterBreak="0">
    <w:nsid w:val="757F64C0"/>
    <w:multiLevelType w:val="hybridMultilevel"/>
    <w:tmpl w:val="B558765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85953"/>
    <w:multiLevelType w:val="hybridMultilevel"/>
    <w:tmpl w:val="E946BE9E"/>
    <w:lvl w:ilvl="0" w:tplc="8794D77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6502C0"/>
    <w:multiLevelType w:val="multilevel"/>
    <w:tmpl w:val="56FA29C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7F62390B"/>
    <w:multiLevelType w:val="multilevel"/>
    <w:tmpl w:val="43661E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56"/>
    <w:rsid w:val="00053F61"/>
    <w:rsid w:val="000C5910"/>
    <w:rsid w:val="000E6ECC"/>
    <w:rsid w:val="000F008B"/>
    <w:rsid w:val="00105C96"/>
    <w:rsid w:val="00122341"/>
    <w:rsid w:val="00130944"/>
    <w:rsid w:val="001458D1"/>
    <w:rsid w:val="0019233A"/>
    <w:rsid w:val="001A60F9"/>
    <w:rsid w:val="00200CF6"/>
    <w:rsid w:val="00223D5B"/>
    <w:rsid w:val="00232400"/>
    <w:rsid w:val="002363A1"/>
    <w:rsid w:val="00243EDD"/>
    <w:rsid w:val="002819ED"/>
    <w:rsid w:val="00282242"/>
    <w:rsid w:val="00285A82"/>
    <w:rsid w:val="002C2978"/>
    <w:rsid w:val="002F0DD0"/>
    <w:rsid w:val="002F686A"/>
    <w:rsid w:val="002F7E6B"/>
    <w:rsid w:val="00310428"/>
    <w:rsid w:val="00311CFD"/>
    <w:rsid w:val="0031426F"/>
    <w:rsid w:val="00317F5C"/>
    <w:rsid w:val="00356D65"/>
    <w:rsid w:val="00370EC1"/>
    <w:rsid w:val="00384DB2"/>
    <w:rsid w:val="003B6CC4"/>
    <w:rsid w:val="0042369C"/>
    <w:rsid w:val="004353F9"/>
    <w:rsid w:val="00475893"/>
    <w:rsid w:val="004815C5"/>
    <w:rsid w:val="00483927"/>
    <w:rsid w:val="004A055F"/>
    <w:rsid w:val="004C2A96"/>
    <w:rsid w:val="004D7BB8"/>
    <w:rsid w:val="004F09DB"/>
    <w:rsid w:val="00507AF6"/>
    <w:rsid w:val="00514E79"/>
    <w:rsid w:val="00522047"/>
    <w:rsid w:val="0055750C"/>
    <w:rsid w:val="00572E6B"/>
    <w:rsid w:val="005C760A"/>
    <w:rsid w:val="005C7B3A"/>
    <w:rsid w:val="005D19B8"/>
    <w:rsid w:val="005E3CFC"/>
    <w:rsid w:val="00662DAB"/>
    <w:rsid w:val="0066487C"/>
    <w:rsid w:val="00667831"/>
    <w:rsid w:val="006801F4"/>
    <w:rsid w:val="006D501B"/>
    <w:rsid w:val="006E3986"/>
    <w:rsid w:val="007224D9"/>
    <w:rsid w:val="00773BA3"/>
    <w:rsid w:val="00784C3E"/>
    <w:rsid w:val="00790F57"/>
    <w:rsid w:val="007C0F62"/>
    <w:rsid w:val="007C7AB5"/>
    <w:rsid w:val="00806F17"/>
    <w:rsid w:val="0083315C"/>
    <w:rsid w:val="00873F1A"/>
    <w:rsid w:val="0089094C"/>
    <w:rsid w:val="00894B8A"/>
    <w:rsid w:val="008A10A0"/>
    <w:rsid w:val="008D3139"/>
    <w:rsid w:val="008F4BFB"/>
    <w:rsid w:val="00903F72"/>
    <w:rsid w:val="0092212A"/>
    <w:rsid w:val="009402D5"/>
    <w:rsid w:val="00943529"/>
    <w:rsid w:val="00980196"/>
    <w:rsid w:val="009A138C"/>
    <w:rsid w:val="009B1DA1"/>
    <w:rsid w:val="009C7C22"/>
    <w:rsid w:val="009D7697"/>
    <w:rsid w:val="009E33A4"/>
    <w:rsid w:val="009E57AC"/>
    <w:rsid w:val="00A26211"/>
    <w:rsid w:val="00A30CBB"/>
    <w:rsid w:val="00A4398D"/>
    <w:rsid w:val="00A661D8"/>
    <w:rsid w:val="00A806FF"/>
    <w:rsid w:val="00A91B0E"/>
    <w:rsid w:val="00AE31E2"/>
    <w:rsid w:val="00B03E71"/>
    <w:rsid w:val="00B04709"/>
    <w:rsid w:val="00B14D16"/>
    <w:rsid w:val="00B1587A"/>
    <w:rsid w:val="00B444AE"/>
    <w:rsid w:val="00B46F8B"/>
    <w:rsid w:val="00B56AB3"/>
    <w:rsid w:val="00B70D92"/>
    <w:rsid w:val="00B769DB"/>
    <w:rsid w:val="00BA76A2"/>
    <w:rsid w:val="00BC3DA2"/>
    <w:rsid w:val="00BD7D2B"/>
    <w:rsid w:val="00BE0CB5"/>
    <w:rsid w:val="00BE3A29"/>
    <w:rsid w:val="00BF2568"/>
    <w:rsid w:val="00C15033"/>
    <w:rsid w:val="00C212AA"/>
    <w:rsid w:val="00C22007"/>
    <w:rsid w:val="00C36077"/>
    <w:rsid w:val="00C907D0"/>
    <w:rsid w:val="00C9380A"/>
    <w:rsid w:val="00CB1CF1"/>
    <w:rsid w:val="00CD2CAE"/>
    <w:rsid w:val="00D262AE"/>
    <w:rsid w:val="00D26FAD"/>
    <w:rsid w:val="00D73E0B"/>
    <w:rsid w:val="00D77770"/>
    <w:rsid w:val="00D81FA6"/>
    <w:rsid w:val="00DA6F01"/>
    <w:rsid w:val="00E014BB"/>
    <w:rsid w:val="00E0187D"/>
    <w:rsid w:val="00E30E85"/>
    <w:rsid w:val="00E3260C"/>
    <w:rsid w:val="00E43F7D"/>
    <w:rsid w:val="00E53F77"/>
    <w:rsid w:val="00EA191E"/>
    <w:rsid w:val="00ED7701"/>
    <w:rsid w:val="00EE2CFE"/>
    <w:rsid w:val="00F23C33"/>
    <w:rsid w:val="00F96356"/>
    <w:rsid w:val="00F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203C7"/>
  <w15:docId w15:val="{9E3C5D4F-C85C-4D9E-B609-612F43EB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s-EC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1923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AB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AB5"/>
  </w:style>
  <w:style w:type="paragraph" w:styleId="Piedepgina">
    <w:name w:val="footer"/>
    <w:basedOn w:val="Normal"/>
    <w:link w:val="PiedepginaCar"/>
    <w:uiPriority w:val="99"/>
    <w:unhideWhenUsed/>
    <w:rsid w:val="007C7AB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Brito Santana Leal</dc:creator>
  <cp:lastModifiedBy>Leonela Trujillo</cp:lastModifiedBy>
  <cp:revision>3</cp:revision>
  <cp:lastPrinted>2026-05-11T21:25:00Z</cp:lastPrinted>
  <dcterms:created xsi:type="dcterms:W3CDTF">2026-05-11T21:07:00Z</dcterms:created>
  <dcterms:modified xsi:type="dcterms:W3CDTF">2026-05-11T21:33:00Z</dcterms:modified>
</cp:coreProperties>
</file>